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A2787">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乐山市五通桥区人民医院院内采购公告</w:t>
      </w:r>
    </w:p>
    <w:p w14:paraId="7E40A9DF">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14:paraId="52CBC63B">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采购项目名称：竹根院区测绘服务</w:t>
      </w:r>
    </w:p>
    <w:p w14:paraId="5407005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 xml:space="preserve">YNCG2025001    </w:t>
      </w:r>
    </w:p>
    <w:p w14:paraId="504BE74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1280" w:firstLineChars="4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采购项目内容（详细要求请看附件）：为乐山市五通桥区人民医院后期的院区管理，现阶段需对老院区的房屋进行测绘，并办理不动产权证。</w:t>
      </w:r>
    </w:p>
    <w:p w14:paraId="4A475AD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二、参加采购的供应商数量：三家及以上；在乐山市五通桥区人民医院官方网站上发布公告（https://www.wtqqrmyy.cn/）；本项目若有补遗或更正公告会在官网上发布，请参加采购的供应商随时关注；若因以上原因造成的损失由供应商自行负责。</w:t>
      </w:r>
    </w:p>
    <w:p w14:paraId="0C48E79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val="en-US" w:eastAsia="zh-CN"/>
        </w:rPr>
        <w:t>三</w:t>
      </w:r>
      <w:r>
        <w:rPr>
          <w:rFonts w:hint="eastAsia" w:ascii="仿宋" w:hAnsi="仿宋" w:eastAsia="仿宋" w:cs="仿宋"/>
          <w:color w:val="555555"/>
          <w:kern w:val="0"/>
          <w:sz w:val="32"/>
          <w:szCs w:val="32"/>
          <w:lang w:eastAsia="zh-CN"/>
        </w:rPr>
        <w:t>、供应商参加本次采购活动</w:t>
      </w:r>
      <w:r>
        <w:rPr>
          <w:rFonts w:hint="eastAsia" w:ascii="仿宋" w:hAnsi="仿宋" w:eastAsia="仿宋" w:cs="仿宋"/>
          <w:color w:val="555555"/>
          <w:kern w:val="0"/>
          <w:sz w:val="32"/>
          <w:szCs w:val="32"/>
          <w:lang w:val="en-US" w:eastAsia="zh-CN"/>
        </w:rPr>
        <w:t>需要</w:t>
      </w:r>
      <w:r>
        <w:rPr>
          <w:rFonts w:hint="eastAsia" w:ascii="仿宋" w:hAnsi="仿宋" w:eastAsia="仿宋" w:cs="仿宋"/>
          <w:color w:val="555555"/>
          <w:kern w:val="0"/>
          <w:sz w:val="32"/>
          <w:szCs w:val="32"/>
          <w:lang w:eastAsia="zh-CN"/>
        </w:rPr>
        <w:t>提交的资料：</w:t>
      </w:r>
    </w:p>
    <w:p w14:paraId="3DB55AE9">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潜在响应供应商可直接从本公告的附件中下载相关文件（如对文件有异议，应在本公告的有效时间电话询问或以书面提出合理质疑。公告到期后未收到书面质疑，视为潜在供应商认同文件的全部内容，采购办不再受理响应供应商对采购公告或相关文件的质疑。）</w:t>
      </w:r>
    </w:p>
    <w:p w14:paraId="783C53A1">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2.提交资料应按照采购文件中的承诺函、廉洁承诺书、采购资质要求、技术及商务要求提供2套。</w:t>
      </w:r>
    </w:p>
    <w:p w14:paraId="620E643A">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3.报价以及资料，采购响应文件封面请注明项目名称、联系人、联系电话、自行密封并加盖公章。</w:t>
      </w:r>
    </w:p>
    <w:p w14:paraId="363A635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4.请满足上述资质要求的供应商于</w:t>
      </w:r>
      <w:r>
        <w:rPr>
          <w:rFonts w:hint="eastAsia" w:ascii="仿宋" w:hAnsi="仿宋" w:eastAsia="仿宋" w:cs="仿宋"/>
          <w:color w:val="FF0000"/>
          <w:kern w:val="0"/>
          <w:sz w:val="32"/>
          <w:szCs w:val="32"/>
          <w:lang w:val="en-US" w:eastAsia="zh-CN"/>
        </w:rPr>
        <w:t>2024年1月9日17:00</w:t>
      </w:r>
      <w:r>
        <w:rPr>
          <w:rFonts w:hint="eastAsia" w:ascii="仿宋" w:hAnsi="仿宋" w:eastAsia="仿宋" w:cs="仿宋"/>
          <w:color w:val="555555"/>
          <w:kern w:val="0"/>
          <w:sz w:val="32"/>
          <w:szCs w:val="32"/>
          <w:lang w:val="en-US" w:eastAsia="zh-CN"/>
        </w:rPr>
        <w:t>之前将资料送至乐山市五通桥区人民医院采购办（行政楼三楼楼梯处），在截至时间以后送到的响应文件将被拒绝并退还给供应商。</w:t>
      </w:r>
    </w:p>
    <w:p w14:paraId="6E635C9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四、其他要求（参加采购的供应商视为全部接受以下条款）</w:t>
      </w:r>
    </w:p>
    <w:p w14:paraId="70BFA8F1">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1.方案报价在30日内有效，报价包括供应商履约过程中的服务费、人工、差旅、保险、税金与供应商履约所需要的其他所有费用。</w:t>
      </w:r>
    </w:p>
    <w:p w14:paraId="2DF64BF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w:t>
      </w:r>
      <w:r>
        <w:rPr>
          <w:rFonts w:hint="eastAsia" w:ascii="仿宋" w:hAnsi="仿宋" w:eastAsia="仿宋" w:cs="仿宋"/>
          <w:color w:val="FF0000"/>
          <w:kern w:val="0"/>
          <w:sz w:val="32"/>
          <w:szCs w:val="32"/>
          <w:lang w:val="en-US" w:eastAsia="zh-CN"/>
        </w:rPr>
        <w:t>综合评分法（一次报价）</w:t>
      </w:r>
      <w:r>
        <w:rPr>
          <w:rFonts w:hint="eastAsia" w:ascii="仿宋" w:hAnsi="仿宋" w:eastAsia="仿宋" w:cs="仿宋"/>
          <w:color w:val="555555"/>
          <w:kern w:val="0"/>
          <w:sz w:val="32"/>
          <w:szCs w:val="32"/>
          <w:lang w:val="en-US" w:eastAsia="zh-CN"/>
        </w:rPr>
        <w:t>，中标结果由医院网站公示，中标公司请在公示后30日内到采购办签订合同，超过公示后30日不响应签订合同的视为放弃中标资格，放弃中标资格或因不可抗力提出不能履行合同的，将按照排</w:t>
      </w:r>
      <w:r>
        <w:rPr>
          <w:rFonts w:hint="eastAsia" w:ascii="仿宋" w:hAnsi="仿宋" w:eastAsia="仿宋" w:cs="仿宋"/>
          <w:color w:val="auto"/>
          <w:kern w:val="0"/>
          <w:sz w:val="32"/>
          <w:szCs w:val="32"/>
          <w:lang w:val="en-US" w:eastAsia="zh-CN"/>
        </w:rPr>
        <w:t>名先后顺序依次替补或重新招采。</w:t>
      </w:r>
    </w:p>
    <w:p w14:paraId="77572E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采购办</w:t>
      </w: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：徐老师</w:t>
      </w:r>
      <w:r>
        <w:rPr>
          <w:rFonts w:hint="eastAsia" w:ascii="仿宋" w:hAnsi="仿宋" w:eastAsia="仿宋" w:cs="仿宋"/>
          <w:color w:val="auto"/>
          <w:kern w:val="0"/>
          <w:sz w:val="32"/>
          <w:szCs w:val="32"/>
        </w:rPr>
        <w:t xml:space="preserve"> </w:t>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联系电话</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0833-3211269</w:t>
      </w:r>
    </w:p>
    <w:p w14:paraId="7181928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项目办联系人：景老师      联系电话：0833-3200028</w:t>
      </w:r>
    </w:p>
    <w:p w14:paraId="05D5898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p>
    <w:p w14:paraId="43EED618">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14:paraId="0C005918">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4A68482B">
      <w:pPr>
        <w:pStyle w:val="30"/>
        <w:spacing w:line="240" w:lineRule="auto"/>
        <w:rPr>
          <w:rFonts w:hint="eastAsia"/>
          <w:lang w:eastAsia="zh-CN"/>
        </w:rPr>
      </w:pPr>
    </w:p>
    <w:p w14:paraId="752D63B9">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47C86D6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14:paraId="3B6BCC48">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14:paraId="411BB50B">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bookmarkStart w:id="16" w:name="_GoBack"/>
      <w:bookmarkEnd w:id="16"/>
    </w:p>
    <w:p w14:paraId="04614F0E">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7FEB435">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3D9AA500">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”，“于   年  月  日  时  分前不得拆封”等字样。未按询价文件要求密封的响应文件将被拒收。</w:t>
      </w:r>
    </w:p>
    <w:p w14:paraId="499EFADB">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023D98A">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6981F7BD">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5CC7BC4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16780D8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411BA029">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B27866B">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0BF2A081">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2B38635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28EDF90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可以电话进行询问或以书面形式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587B39DC">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3A13245A">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2F80019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2E0F0D0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77FB99C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3649028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21B4DE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2D1FE5C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44EE35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04AF29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466F1D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2FB8F3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70D37B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68C4AF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14:paraId="0E2BEED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14:paraId="091173C2">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BBA66FB">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2432D0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2D517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2B2F651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7FB8D4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4CD86F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11FD724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47EAEE6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321478A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4AC6F6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6389F7D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28ED5D4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015F6023">
      <w:pPr>
        <w:pStyle w:val="7"/>
        <w:ind w:left="0" w:leftChars="0" w:firstLine="0" w:firstLineChars="0"/>
        <w:rPr>
          <w:rFonts w:hint="eastAsia" w:ascii="黑体" w:hAnsi="黑体" w:eastAsia="黑体" w:cs="黑体"/>
          <w:lang w:eastAsia="zh-CN"/>
        </w:rPr>
      </w:pPr>
    </w:p>
    <w:p w14:paraId="313622CD">
      <w:pPr>
        <w:rPr>
          <w:rFonts w:hint="eastAsia" w:ascii="黑体" w:hAnsi="黑体" w:eastAsia="黑体" w:cs="黑体"/>
          <w:lang w:val="en-US" w:eastAsia="zh-CN"/>
        </w:rPr>
      </w:pPr>
    </w:p>
    <w:p w14:paraId="05D22D78">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051E9A29">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55C87371">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724E6C68">
      <w:pPr>
        <w:spacing w:line="400" w:lineRule="exact"/>
        <w:ind w:firstLine="4897" w:firstLineChars="583"/>
        <w:rPr>
          <w:rFonts w:hint="eastAsia" w:ascii="黑体" w:hAnsi="黑体" w:eastAsia="黑体" w:cs="黑体"/>
          <w:sz w:val="84"/>
          <w:szCs w:val="84"/>
          <w:lang w:eastAsia="zh-CN"/>
        </w:rPr>
      </w:pPr>
    </w:p>
    <w:p w14:paraId="5E7EE96D">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院内询价、采购、谈判、遴选文件</w:t>
      </w:r>
    </w:p>
    <w:p w14:paraId="6FE91240">
      <w:pPr>
        <w:rPr>
          <w:rFonts w:hint="eastAsia" w:ascii="黑体" w:hAnsi="黑体" w:eastAsia="黑体" w:cs="黑体"/>
          <w:sz w:val="84"/>
          <w:szCs w:val="84"/>
          <w:lang w:val="en-US" w:eastAsia="zh-CN"/>
        </w:rPr>
      </w:pPr>
    </w:p>
    <w:p w14:paraId="65B839F2">
      <w:pPr>
        <w:pStyle w:val="5"/>
        <w:rPr>
          <w:rFonts w:hint="eastAsia" w:ascii="黑体" w:hAnsi="黑体" w:eastAsia="黑体" w:cs="黑体"/>
          <w:lang w:val="en-US" w:eastAsia="zh-CN"/>
        </w:rPr>
      </w:pPr>
    </w:p>
    <w:p w14:paraId="24147955">
      <w:pPr>
        <w:spacing w:line="400" w:lineRule="exact"/>
        <w:ind w:firstLine="4897" w:firstLineChars="583"/>
        <w:rPr>
          <w:rFonts w:hint="eastAsia" w:ascii="黑体" w:hAnsi="黑体" w:eastAsia="黑体" w:cs="黑体"/>
          <w:sz w:val="84"/>
          <w:szCs w:val="84"/>
        </w:rPr>
      </w:pPr>
    </w:p>
    <w:p w14:paraId="03B0BC2C">
      <w:pPr>
        <w:spacing w:line="400" w:lineRule="exact"/>
        <w:ind w:firstLine="4897" w:firstLineChars="583"/>
        <w:rPr>
          <w:rFonts w:hint="eastAsia" w:ascii="黑体" w:hAnsi="黑体" w:eastAsia="黑体" w:cs="黑体"/>
          <w:sz w:val="84"/>
          <w:szCs w:val="84"/>
        </w:rPr>
      </w:pPr>
    </w:p>
    <w:p w14:paraId="44CCBE24">
      <w:pPr>
        <w:spacing w:line="400" w:lineRule="exact"/>
        <w:rPr>
          <w:rFonts w:hint="eastAsia" w:ascii="黑体" w:hAnsi="黑体" w:eastAsia="黑体" w:cs="黑体"/>
          <w:b/>
          <w:bCs/>
          <w:sz w:val="30"/>
          <w:szCs w:val="30"/>
        </w:rPr>
      </w:pPr>
    </w:p>
    <w:p w14:paraId="203C3763">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6D849B8D">
      <w:pPr>
        <w:widowControl w:val="0"/>
        <w:adjustRightInd/>
        <w:spacing w:line="360" w:lineRule="auto"/>
        <w:rPr>
          <w:rFonts w:hint="default" w:ascii="黑体" w:hAnsi="黑体" w:eastAsia="黑体" w:cs="黑体"/>
          <w:b/>
          <w:sz w:val="32"/>
          <w:szCs w:val="32"/>
          <w:u w:val="single"/>
          <w:lang w:val="en-US" w:eastAsia="zh-CN"/>
        </w:rPr>
      </w:pPr>
      <w:r>
        <w:rPr>
          <w:rFonts w:hint="eastAsia" w:ascii="黑体" w:hAnsi="黑体" w:eastAsia="黑体" w:cs="黑体"/>
          <w:b/>
          <w:bCs/>
          <w:sz w:val="32"/>
          <w:szCs w:val="32"/>
          <w:lang w:val="en-US" w:eastAsia="zh-CN"/>
        </w:rPr>
        <w:t>项目编号：</w:t>
      </w:r>
      <w:r>
        <w:rPr>
          <w:rFonts w:hint="eastAsia" w:ascii="黑体" w:hAnsi="黑体" w:eastAsia="黑体" w:cs="黑体"/>
          <w:b/>
          <w:sz w:val="32"/>
          <w:szCs w:val="32"/>
          <w:u w:val="single"/>
          <w:lang w:val="en-US" w:eastAsia="zh-CN"/>
        </w:rPr>
        <w:t xml:space="preserve">                            </w:t>
      </w:r>
    </w:p>
    <w:p w14:paraId="45786B23">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00278458">
      <w:pPr>
        <w:widowControl w:val="0"/>
        <w:adjustRightInd/>
        <w:spacing w:line="360" w:lineRule="auto"/>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联系人及电话：________________________</w:t>
      </w:r>
    </w:p>
    <w:p w14:paraId="11F2C204">
      <w:pPr>
        <w:widowControl w:val="0"/>
        <w:adjustRightInd/>
        <w:spacing w:line="360" w:lineRule="auto"/>
        <w:ind w:firstLine="315" w:firstLineChars="98"/>
        <w:rPr>
          <w:rFonts w:hint="eastAsia" w:ascii="黑体" w:hAnsi="黑体" w:eastAsia="黑体" w:cs="黑体"/>
          <w:b/>
          <w:bCs/>
          <w:sz w:val="32"/>
          <w:szCs w:val="32"/>
        </w:rPr>
      </w:pPr>
    </w:p>
    <w:p w14:paraId="12B15D86">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0888E0B2">
      <w:pPr>
        <w:rPr>
          <w:rFonts w:hint="eastAsia" w:ascii="黑体" w:hAnsi="黑体" w:eastAsia="黑体" w:cs="黑体"/>
          <w:b/>
          <w:bCs/>
          <w:sz w:val="32"/>
          <w:szCs w:val="32"/>
        </w:rPr>
      </w:pPr>
      <w:bookmarkStart w:id="0" w:name="_Toc9490"/>
      <w:bookmarkStart w:id="1" w:name="_Toc18458"/>
      <w:bookmarkStart w:id="2" w:name="_Toc25737"/>
      <w:bookmarkStart w:id="3" w:name="_Toc5773"/>
      <w:r>
        <w:rPr>
          <w:rFonts w:hint="eastAsia" w:ascii="黑体" w:hAnsi="黑体" w:eastAsia="黑体" w:cs="黑体"/>
          <w:b/>
          <w:bCs/>
          <w:sz w:val="32"/>
          <w:szCs w:val="32"/>
        </w:rPr>
        <w:br w:type="page"/>
      </w:r>
    </w:p>
    <w:bookmarkEnd w:id="0"/>
    <w:bookmarkEnd w:id="1"/>
    <w:bookmarkEnd w:id="2"/>
    <w:bookmarkEnd w:id="3"/>
    <w:p w14:paraId="32BAF489">
      <w:pPr>
        <w:spacing w:line="240" w:lineRule="auto"/>
        <w:jc w:val="center"/>
        <w:rPr>
          <w:rFonts w:hint="eastAsia" w:ascii="黑体" w:hAnsi="黑体" w:eastAsia="黑体" w:cs="黑体"/>
          <w:color w:val="000000"/>
          <w:spacing w:val="2"/>
          <w:sz w:val="40"/>
          <w:szCs w:val="40"/>
        </w:rPr>
      </w:pPr>
      <w:bookmarkStart w:id="4" w:name="_Toc12449"/>
      <w:bookmarkStart w:id="5" w:name="_Toc439699516"/>
      <w:bookmarkStart w:id="6" w:name="_Toc17549"/>
      <w:bookmarkStart w:id="7" w:name="_Toc4003"/>
      <w:r>
        <w:rPr>
          <w:rFonts w:hint="eastAsia" w:ascii="黑体" w:hAnsi="黑体" w:eastAsia="黑体" w:cs="黑体"/>
          <w:color w:val="000000"/>
          <w:spacing w:val="2"/>
          <w:sz w:val="40"/>
          <w:szCs w:val="40"/>
        </w:rPr>
        <w:t>承诺函</w:t>
      </w:r>
    </w:p>
    <w:p w14:paraId="65A6C026">
      <w:pPr>
        <w:pStyle w:val="5"/>
        <w:rPr>
          <w:rFonts w:hint="eastAsia" w:ascii="黑体" w:hAnsi="黑体" w:eastAsia="黑体" w:cs="黑体"/>
          <w:sz w:val="28"/>
          <w:szCs w:val="28"/>
        </w:rPr>
      </w:pPr>
    </w:p>
    <w:p w14:paraId="35A996C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621E677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49427B7B">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5808735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45CA6DF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57F8FB3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442E8C9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16F002D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6141C7F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6808C171">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68046A6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748248B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2477C9B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30D16A3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5722C86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1665E5C6">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5C9A6E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026D5F56">
      <w:pPr>
        <w:pStyle w:val="29"/>
        <w:rPr>
          <w:rFonts w:hint="eastAsia" w:ascii="仿宋" w:hAnsi="仿宋" w:eastAsia="仿宋" w:cs="仿宋"/>
          <w:sz w:val="32"/>
          <w:szCs w:val="32"/>
        </w:rPr>
      </w:pPr>
    </w:p>
    <w:p w14:paraId="77BBA41A">
      <w:pPr>
        <w:rPr>
          <w:rFonts w:hint="eastAsia"/>
        </w:rPr>
      </w:pPr>
    </w:p>
    <w:p w14:paraId="37D7581A">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767C6A0F">
      <w:pPr>
        <w:snapToGrid w:val="0"/>
        <w:spacing w:line="360" w:lineRule="auto"/>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06D298">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w:t>
      </w: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p>
    <w:p w14:paraId="13B5865A">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7089335C">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1BBDA091">
      <w:pPr>
        <w:spacing w:beforeLines="100" w:afterLines="200" w:line="320" w:lineRule="exact"/>
        <w:jc w:val="center"/>
        <w:rPr>
          <w:rFonts w:hint="eastAsia" w:ascii="黑体" w:hAnsi="黑体" w:eastAsia="黑体" w:cs="黑体"/>
          <w:color w:val="auto"/>
          <w:sz w:val="40"/>
          <w:szCs w:val="40"/>
        </w:rPr>
      </w:pPr>
      <w:bookmarkStart w:id="8" w:name="_Toc1800"/>
      <w:bookmarkStart w:id="9" w:name="_Toc439699522"/>
      <w:bookmarkStart w:id="10" w:name="_Toc12426"/>
      <w:bookmarkStart w:id="11" w:name="_Toc24199"/>
      <w:bookmarkStart w:id="12" w:name="_Toc16184"/>
      <w:bookmarkStart w:id="13" w:name="_Toc1287"/>
      <w:bookmarkStart w:id="14" w:name="_Toc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148A8028">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18987C1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1D5853E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24F45CC4">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5B254DDC">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4487798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0C1B6CE3">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6CE62E7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27BDA445">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4D3C4AEC">
      <w:pPr>
        <w:pStyle w:val="27"/>
        <w:spacing w:line="240" w:lineRule="auto"/>
        <w:ind w:firstLine="0"/>
        <w:rPr>
          <w:rFonts w:hint="eastAsia" w:ascii="仿宋" w:hAnsi="仿宋" w:eastAsia="仿宋" w:cs="仿宋"/>
          <w:color w:val="auto"/>
          <w:sz w:val="32"/>
          <w:szCs w:val="32"/>
        </w:rPr>
      </w:pPr>
    </w:p>
    <w:p w14:paraId="6DB0E3BA">
      <w:pPr>
        <w:pStyle w:val="27"/>
        <w:spacing w:line="240" w:lineRule="auto"/>
        <w:ind w:firstLine="0"/>
        <w:rPr>
          <w:rFonts w:hint="eastAsia" w:ascii="仿宋" w:hAnsi="仿宋" w:eastAsia="仿宋" w:cs="仿宋"/>
          <w:color w:val="auto"/>
          <w:sz w:val="32"/>
          <w:szCs w:val="32"/>
        </w:rPr>
      </w:pPr>
    </w:p>
    <w:p w14:paraId="3C1F2431">
      <w:pPr>
        <w:autoSpaceDN w:val="0"/>
        <w:spacing w:line="240" w:lineRule="auto"/>
        <w:ind w:firstLine="640" w:firstLineChars="200"/>
        <w:jc w:val="right"/>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5</w:t>
      </w:r>
      <w:r>
        <w:rPr>
          <w:rFonts w:hint="eastAsia" w:ascii="仿宋" w:hAnsi="仿宋" w:eastAsia="仿宋" w:cs="仿宋"/>
          <w:color w:val="auto"/>
          <w:kern w:val="2"/>
          <w:sz w:val="32"/>
          <w:szCs w:val="32"/>
        </w:rPr>
        <w:t>年  月  日</w:t>
      </w:r>
      <w:bookmarkEnd w:id="15"/>
    </w:p>
    <w:p w14:paraId="6936C640">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2D85221F">
      <w:pPr>
        <w:numPr>
          <w:ilvl w:val="0"/>
          <w:numId w:val="2"/>
        </w:numPr>
        <w:jc w:val="center"/>
        <w:rPr>
          <w:rFonts w:hint="eastAsia" w:ascii="黑体" w:hAnsi="黑体" w:eastAsia="黑体" w:cs="黑体"/>
          <w:b/>
          <w:sz w:val="36"/>
          <w:szCs w:val="36"/>
          <w:lang w:val="en-US" w:eastAsia="zh-CN"/>
        </w:rPr>
      </w:pPr>
      <w:r>
        <w:rPr>
          <w:rFonts w:hint="eastAsia" w:ascii="黑体" w:hAnsi="黑体" w:eastAsia="黑体" w:cs="黑体"/>
          <w:b/>
          <w:sz w:val="36"/>
          <w:szCs w:val="36"/>
          <w:lang w:val="en-US" w:eastAsia="zh-CN"/>
        </w:rPr>
        <w:t>采购资质要求</w:t>
      </w:r>
    </w:p>
    <w:p w14:paraId="533A034D">
      <w:pPr>
        <w:pStyle w:val="5"/>
        <w:rPr>
          <w:rFonts w:hint="eastAsia" w:ascii="黑体" w:hAnsi="黑体" w:eastAsia="黑体" w:cs="黑体"/>
          <w:b/>
          <w:sz w:val="36"/>
          <w:szCs w:val="36"/>
          <w:lang w:val="en-US" w:eastAsia="zh-CN"/>
        </w:rPr>
      </w:pPr>
    </w:p>
    <w:p w14:paraId="7F675663">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6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5809"/>
        <w:gridCol w:w="912"/>
        <w:gridCol w:w="1497"/>
      </w:tblGrid>
      <w:tr w14:paraId="475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392" w:type="pct"/>
            <w:noWrap w:val="0"/>
            <w:vAlign w:val="center"/>
          </w:tcPr>
          <w:p w14:paraId="54D3584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256" w:type="pct"/>
            <w:noWrap w:val="0"/>
            <w:vAlign w:val="center"/>
          </w:tcPr>
          <w:p w14:paraId="5E0C6461">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1" w:type="pct"/>
            <w:noWrap w:val="0"/>
            <w:vAlign w:val="center"/>
          </w:tcPr>
          <w:p w14:paraId="7E34BE7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39" w:type="pct"/>
            <w:noWrap w:val="0"/>
            <w:vAlign w:val="center"/>
          </w:tcPr>
          <w:p w14:paraId="65C7415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54E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392" w:type="pct"/>
            <w:noWrap w:val="0"/>
            <w:vAlign w:val="center"/>
          </w:tcPr>
          <w:p w14:paraId="7345429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256" w:type="pct"/>
            <w:noWrap w:val="0"/>
            <w:vAlign w:val="center"/>
          </w:tcPr>
          <w:p w14:paraId="2077600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1" w:type="pct"/>
            <w:noWrap w:val="0"/>
            <w:vAlign w:val="center"/>
          </w:tcPr>
          <w:p w14:paraId="5C99747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03C1F4A4">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5156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92" w:type="pct"/>
            <w:noWrap w:val="0"/>
            <w:vAlign w:val="center"/>
          </w:tcPr>
          <w:p w14:paraId="1D80CC9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256" w:type="pct"/>
            <w:noWrap w:val="0"/>
            <w:vAlign w:val="center"/>
          </w:tcPr>
          <w:p w14:paraId="57E28AE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1" w:type="pct"/>
            <w:noWrap w:val="0"/>
            <w:vAlign w:val="center"/>
          </w:tcPr>
          <w:p w14:paraId="286C279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39" w:type="pct"/>
            <w:noWrap w:val="0"/>
            <w:vAlign w:val="center"/>
          </w:tcPr>
          <w:p w14:paraId="42C7378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052F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392" w:type="pct"/>
            <w:noWrap w:val="0"/>
            <w:vAlign w:val="center"/>
          </w:tcPr>
          <w:p w14:paraId="5CFA2ADF">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256" w:type="pct"/>
            <w:shd w:val="clear" w:color="auto" w:fill="auto"/>
            <w:noWrap w:val="0"/>
            <w:vAlign w:val="center"/>
          </w:tcPr>
          <w:p w14:paraId="0A2509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1" w:type="pct"/>
            <w:shd w:val="clear" w:color="auto" w:fill="auto"/>
            <w:noWrap w:val="0"/>
            <w:vAlign w:val="center"/>
          </w:tcPr>
          <w:p w14:paraId="1D9CB619">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有效</w:t>
            </w:r>
          </w:p>
        </w:tc>
        <w:tc>
          <w:tcPr>
            <w:tcW w:w="839" w:type="pct"/>
            <w:shd w:val="clear" w:color="auto" w:fill="auto"/>
            <w:noWrap w:val="0"/>
            <w:vAlign w:val="center"/>
          </w:tcPr>
          <w:p w14:paraId="39107788">
            <w:pPr>
              <w:snapToGrid w:val="0"/>
              <w:spacing w:line="240" w:lineRule="auto"/>
              <w:contextualSpacing/>
              <w:rPr>
                <w:rFonts w:hint="eastAsia" w:ascii="仿宋" w:hAnsi="仿宋" w:eastAsia="仿宋" w:cs="仿宋"/>
                <w:color w:val="000000"/>
                <w:spacing w:val="2"/>
                <w:kern w:val="2"/>
                <w:sz w:val="32"/>
                <w:szCs w:val="32"/>
                <w:lang w:val="en-US" w:eastAsia="zh-CN" w:bidi="ar-SA"/>
              </w:rPr>
            </w:pPr>
            <w:r>
              <w:rPr>
                <w:rFonts w:hint="eastAsia" w:ascii="仿宋" w:hAnsi="仿宋" w:eastAsia="仿宋" w:cs="仿宋"/>
                <w:color w:val="000000"/>
                <w:spacing w:val="2"/>
                <w:sz w:val="32"/>
                <w:szCs w:val="32"/>
                <w:lang w:eastAsia="zh-CN"/>
              </w:rPr>
              <w:t>盖章</w:t>
            </w:r>
          </w:p>
        </w:tc>
      </w:tr>
      <w:tr w14:paraId="36A1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392" w:type="pct"/>
            <w:noWrap w:val="0"/>
            <w:vAlign w:val="center"/>
          </w:tcPr>
          <w:p w14:paraId="637F240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256" w:type="pct"/>
            <w:shd w:val="clear" w:color="auto" w:fill="auto"/>
            <w:noWrap w:val="0"/>
            <w:vAlign w:val="center"/>
          </w:tcPr>
          <w:p w14:paraId="24FFDEED">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测绘乙级及以上资质，测绘资质证书专业类别须含有“界线与不动产测绘”。</w:t>
            </w:r>
          </w:p>
        </w:tc>
        <w:tc>
          <w:tcPr>
            <w:tcW w:w="511" w:type="pct"/>
            <w:shd w:val="clear" w:color="auto" w:fill="auto"/>
            <w:noWrap w:val="0"/>
            <w:vAlign w:val="center"/>
          </w:tcPr>
          <w:p w14:paraId="61A7CF0F">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39" w:type="pct"/>
            <w:shd w:val="clear" w:color="auto" w:fill="auto"/>
            <w:noWrap w:val="0"/>
            <w:vAlign w:val="center"/>
          </w:tcPr>
          <w:p w14:paraId="369458A8">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14:paraId="3A1B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pct"/>
            <w:noWrap w:val="0"/>
            <w:vAlign w:val="center"/>
          </w:tcPr>
          <w:p w14:paraId="2111DE3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256" w:type="pct"/>
            <w:noWrap w:val="0"/>
            <w:vAlign w:val="center"/>
          </w:tcPr>
          <w:p w14:paraId="1868FD0C">
            <w:pPr>
              <w:snapToGrid w:val="0"/>
              <w:spacing w:line="240" w:lineRule="auto"/>
              <w:contextualSpacing/>
              <w:rPr>
                <w:rFonts w:hint="eastAsia" w:ascii="仿宋" w:hAnsi="仿宋" w:eastAsia="仿宋" w:cs="仿宋"/>
                <w:color w:val="000000"/>
                <w:spacing w:val="2"/>
                <w:sz w:val="32"/>
                <w:szCs w:val="32"/>
                <w:lang w:eastAsia="zh-CN"/>
              </w:rPr>
            </w:pPr>
          </w:p>
        </w:tc>
        <w:tc>
          <w:tcPr>
            <w:tcW w:w="511" w:type="pct"/>
            <w:noWrap w:val="0"/>
            <w:vAlign w:val="center"/>
          </w:tcPr>
          <w:p w14:paraId="72980604">
            <w:pPr>
              <w:snapToGrid w:val="0"/>
              <w:spacing w:line="240" w:lineRule="auto"/>
              <w:contextualSpacing/>
              <w:rPr>
                <w:rFonts w:hint="eastAsia" w:ascii="仿宋" w:hAnsi="仿宋" w:eastAsia="仿宋" w:cs="仿宋"/>
                <w:color w:val="000000"/>
                <w:spacing w:val="2"/>
                <w:sz w:val="32"/>
                <w:szCs w:val="32"/>
                <w:lang w:val="en-US" w:eastAsia="zh-CN"/>
              </w:rPr>
            </w:pPr>
          </w:p>
        </w:tc>
        <w:tc>
          <w:tcPr>
            <w:tcW w:w="839" w:type="pct"/>
            <w:noWrap w:val="0"/>
            <w:vAlign w:val="center"/>
          </w:tcPr>
          <w:p w14:paraId="6264DAF9">
            <w:pPr>
              <w:snapToGrid w:val="0"/>
              <w:spacing w:line="240" w:lineRule="auto"/>
              <w:contextualSpacing/>
              <w:rPr>
                <w:rFonts w:hint="eastAsia" w:ascii="仿宋" w:hAnsi="仿宋" w:eastAsia="仿宋" w:cs="仿宋"/>
                <w:color w:val="000000"/>
                <w:spacing w:val="2"/>
                <w:sz w:val="32"/>
                <w:szCs w:val="32"/>
                <w:lang w:val="en-US" w:eastAsia="zh-CN"/>
              </w:rPr>
            </w:pPr>
          </w:p>
        </w:tc>
      </w:tr>
      <w:tr w14:paraId="282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92" w:type="pct"/>
            <w:noWrap w:val="0"/>
            <w:vAlign w:val="center"/>
          </w:tcPr>
          <w:p w14:paraId="2E8149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256" w:type="pct"/>
            <w:noWrap w:val="0"/>
            <w:vAlign w:val="center"/>
          </w:tcPr>
          <w:p w14:paraId="4BEDD5F8">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F4F69D6">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56F03F65">
            <w:pPr>
              <w:snapToGrid w:val="0"/>
              <w:spacing w:line="240" w:lineRule="auto"/>
              <w:contextualSpacing/>
              <w:rPr>
                <w:rFonts w:hint="eastAsia" w:ascii="仿宋" w:hAnsi="仿宋" w:eastAsia="仿宋" w:cs="仿宋"/>
                <w:color w:val="000000"/>
                <w:spacing w:val="2"/>
                <w:sz w:val="32"/>
                <w:szCs w:val="32"/>
                <w:lang w:eastAsia="zh-CN"/>
              </w:rPr>
            </w:pPr>
          </w:p>
        </w:tc>
      </w:tr>
      <w:tr w14:paraId="5D3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392" w:type="pct"/>
            <w:noWrap w:val="0"/>
            <w:vAlign w:val="center"/>
          </w:tcPr>
          <w:p w14:paraId="6347D034">
            <w:pPr>
              <w:snapToGrid w:val="0"/>
              <w:spacing w:line="240" w:lineRule="auto"/>
              <w:contextualSpacing/>
              <w:rPr>
                <w:rFonts w:hint="eastAsia" w:ascii="仿宋" w:hAnsi="仿宋" w:eastAsia="仿宋" w:cs="仿宋"/>
                <w:color w:val="000000"/>
                <w:spacing w:val="2"/>
                <w:sz w:val="32"/>
                <w:szCs w:val="32"/>
                <w:lang w:eastAsia="zh-CN"/>
              </w:rPr>
            </w:pPr>
          </w:p>
        </w:tc>
        <w:tc>
          <w:tcPr>
            <w:tcW w:w="3256" w:type="pct"/>
            <w:noWrap w:val="0"/>
            <w:vAlign w:val="center"/>
          </w:tcPr>
          <w:p w14:paraId="6AC71881">
            <w:pPr>
              <w:snapToGrid w:val="0"/>
              <w:spacing w:line="240" w:lineRule="auto"/>
              <w:contextualSpacing/>
              <w:rPr>
                <w:rFonts w:hint="eastAsia" w:ascii="仿宋" w:hAnsi="仿宋" w:eastAsia="仿宋" w:cs="仿宋"/>
                <w:color w:val="000000"/>
                <w:spacing w:val="2"/>
                <w:sz w:val="32"/>
                <w:szCs w:val="32"/>
                <w:lang w:val="en-US" w:eastAsia="zh-CN"/>
              </w:rPr>
            </w:pPr>
          </w:p>
        </w:tc>
        <w:tc>
          <w:tcPr>
            <w:tcW w:w="511" w:type="pct"/>
            <w:noWrap w:val="0"/>
            <w:vAlign w:val="center"/>
          </w:tcPr>
          <w:p w14:paraId="181B9554">
            <w:pPr>
              <w:snapToGrid w:val="0"/>
              <w:spacing w:line="240" w:lineRule="auto"/>
              <w:contextualSpacing/>
              <w:rPr>
                <w:rFonts w:hint="eastAsia" w:ascii="仿宋" w:hAnsi="仿宋" w:eastAsia="仿宋" w:cs="仿宋"/>
                <w:color w:val="000000"/>
                <w:spacing w:val="2"/>
                <w:sz w:val="32"/>
                <w:szCs w:val="32"/>
                <w:lang w:eastAsia="zh-CN"/>
              </w:rPr>
            </w:pPr>
          </w:p>
        </w:tc>
        <w:tc>
          <w:tcPr>
            <w:tcW w:w="839" w:type="pct"/>
            <w:noWrap w:val="0"/>
            <w:vAlign w:val="center"/>
          </w:tcPr>
          <w:p w14:paraId="0A6B7EED">
            <w:pPr>
              <w:snapToGrid w:val="0"/>
              <w:spacing w:line="240" w:lineRule="auto"/>
              <w:contextualSpacing/>
              <w:rPr>
                <w:rFonts w:hint="eastAsia" w:ascii="仿宋" w:hAnsi="仿宋" w:eastAsia="仿宋" w:cs="仿宋"/>
                <w:color w:val="000000"/>
                <w:spacing w:val="2"/>
                <w:sz w:val="32"/>
                <w:szCs w:val="32"/>
                <w:lang w:eastAsia="zh-CN"/>
              </w:rPr>
            </w:pPr>
          </w:p>
        </w:tc>
      </w:tr>
      <w:tr w14:paraId="13C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2" w:type="pct"/>
            <w:noWrap w:val="0"/>
            <w:vAlign w:val="center"/>
          </w:tcPr>
          <w:p w14:paraId="6C97E152">
            <w:pPr>
              <w:snapToGrid w:val="0"/>
              <w:spacing w:line="240" w:lineRule="auto"/>
              <w:contextualSpacing/>
              <w:rPr>
                <w:rFonts w:hint="default" w:ascii="仿宋" w:hAnsi="仿宋" w:eastAsia="仿宋" w:cs="仿宋"/>
                <w:color w:val="000000"/>
                <w:spacing w:val="2"/>
                <w:sz w:val="32"/>
                <w:szCs w:val="32"/>
                <w:lang w:val="en-US" w:eastAsia="zh-CN"/>
              </w:rPr>
            </w:pPr>
          </w:p>
        </w:tc>
        <w:tc>
          <w:tcPr>
            <w:tcW w:w="3256" w:type="pct"/>
            <w:noWrap w:val="0"/>
            <w:vAlign w:val="center"/>
          </w:tcPr>
          <w:p w14:paraId="3CC69F2B">
            <w:pPr>
              <w:snapToGrid w:val="0"/>
              <w:spacing w:line="240" w:lineRule="auto"/>
              <w:contextualSpacing/>
              <w:rPr>
                <w:rFonts w:hint="default" w:ascii="仿宋" w:hAnsi="仿宋" w:eastAsia="仿宋" w:cs="仿宋"/>
                <w:color w:val="000000"/>
                <w:spacing w:val="2"/>
                <w:sz w:val="32"/>
                <w:szCs w:val="32"/>
                <w:lang w:val="en-US" w:eastAsia="zh-CN"/>
              </w:rPr>
            </w:pPr>
          </w:p>
        </w:tc>
        <w:tc>
          <w:tcPr>
            <w:tcW w:w="511" w:type="pct"/>
            <w:noWrap w:val="0"/>
            <w:vAlign w:val="center"/>
          </w:tcPr>
          <w:p w14:paraId="70DAD64F">
            <w:pPr>
              <w:snapToGrid w:val="0"/>
              <w:spacing w:line="240" w:lineRule="auto"/>
              <w:contextualSpacing/>
              <w:rPr>
                <w:rFonts w:hint="default" w:ascii="仿宋" w:hAnsi="仿宋" w:eastAsia="仿宋" w:cs="仿宋"/>
                <w:color w:val="000000"/>
                <w:spacing w:val="2"/>
                <w:sz w:val="32"/>
                <w:szCs w:val="32"/>
                <w:lang w:val="en-US" w:eastAsia="zh-CN"/>
              </w:rPr>
            </w:pPr>
          </w:p>
        </w:tc>
        <w:tc>
          <w:tcPr>
            <w:tcW w:w="839" w:type="pct"/>
            <w:noWrap w:val="0"/>
            <w:vAlign w:val="center"/>
          </w:tcPr>
          <w:p w14:paraId="7BFAF613">
            <w:pPr>
              <w:snapToGrid w:val="0"/>
              <w:spacing w:line="240" w:lineRule="auto"/>
              <w:contextualSpacing/>
              <w:rPr>
                <w:rFonts w:hint="default" w:ascii="仿宋" w:hAnsi="仿宋" w:eastAsia="仿宋" w:cs="仿宋"/>
                <w:color w:val="000000"/>
                <w:spacing w:val="2"/>
                <w:sz w:val="32"/>
                <w:szCs w:val="32"/>
                <w:lang w:val="en-US" w:eastAsia="zh-CN"/>
              </w:rPr>
            </w:pPr>
          </w:p>
        </w:tc>
      </w:tr>
    </w:tbl>
    <w:p w14:paraId="0C144795">
      <w:pPr>
        <w:pStyle w:val="5"/>
        <w:rPr>
          <w:rFonts w:hint="eastAsia" w:ascii="仿宋" w:hAnsi="仿宋" w:eastAsia="仿宋" w:cs="仿宋"/>
          <w:color w:val="auto"/>
          <w:sz w:val="30"/>
          <w:szCs w:val="30"/>
          <w:highlight w:val="none"/>
          <w:lang w:eastAsia="zh-CN"/>
        </w:rPr>
      </w:pPr>
    </w:p>
    <w:p w14:paraId="5B02DBCE">
      <w:pPr>
        <w:autoSpaceDN w:val="0"/>
        <w:spacing w:line="240" w:lineRule="auto"/>
        <w:ind w:firstLine="6560" w:firstLineChars="2050"/>
        <w:rPr>
          <w:rFonts w:hint="eastAsia" w:ascii="仿宋" w:hAnsi="仿宋" w:eastAsia="仿宋" w:cs="仿宋"/>
          <w:color w:val="auto"/>
          <w:kern w:val="2"/>
          <w:sz w:val="32"/>
          <w:szCs w:val="32"/>
        </w:rPr>
      </w:pPr>
    </w:p>
    <w:p w14:paraId="3B727D9B">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23A648E">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72D33233">
      <w:pPr>
        <w:pStyle w:val="5"/>
        <w:rPr>
          <w:rFonts w:hint="eastAsia" w:ascii="黑体" w:hAnsi="黑体" w:eastAsia="黑体" w:cs="黑体"/>
          <w:lang w:val="en-US" w:eastAsia="zh-CN"/>
        </w:rPr>
      </w:pPr>
    </w:p>
    <w:p w14:paraId="2E758947">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技术参数要求（以下要求必须全部响应，否则视为负偏离）：</w:t>
      </w:r>
    </w:p>
    <w:p w14:paraId="4706F5CE">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（一）现场勘测</w:t>
      </w:r>
    </w:p>
    <w:p w14:paraId="2C0FDB3A">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对需办理不动产权的房屋进行现场踏勘，收集基础资料，权属来源依据，并制定项目作业流程。</w:t>
      </w:r>
    </w:p>
    <w:p w14:paraId="6A015BCE">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（二）测量与绘图</w:t>
      </w:r>
    </w:p>
    <w:p w14:paraId="0459AE3E">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对乐山市市五通桥区人民医院全院（地址：乐山市五通桥区竹根镇佑君街北段72号）进行现场调查，确认房屋材质、层数、坐落等基本信息；通过测绘仪器，对拟办理不动产权证的房屋进行现场实测，并绘制草图；数据采集完成后，通过制图软件，绘制房屋坐落分布图、房产图等图纸。</w:t>
      </w:r>
    </w:p>
    <w:p w14:paraId="09AF044B">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（三）数据分析与处理</w:t>
      </w:r>
    </w:p>
    <w:p w14:paraId="177C4DBD">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依据外业测绘数据、绘制的房屋图纸，通过软件计算房屋产权面积、分摊面积等。</w:t>
      </w:r>
    </w:p>
    <w:p w14:paraId="34364228">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（四）标准要求</w:t>
      </w:r>
    </w:p>
    <w:p w14:paraId="6E4AA4C0">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(1)《民用建筑通用规范 GB 55031-2022》</w:t>
      </w:r>
    </w:p>
    <w:p w14:paraId="706DFEA3">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(2)建设部“关于房屋建筑面积与房屋权属登记有关问题的通知”（建住房[2002]74号）；</w:t>
      </w:r>
    </w:p>
    <w:p w14:paraId="7FFA3087">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(3)建设厅“转发建设部《关于房屋建筑面积计算与房屋权属登记有关问题的通知》的通知（川建发[2002]104号）；</w:t>
      </w:r>
    </w:p>
    <w:p w14:paraId="3F1526BC">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(4)四川省建设厅、四川省测绘局《四川省房产测绘实施细则》；</w:t>
      </w:r>
    </w:p>
    <w:p w14:paraId="62D7BD1B">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(5)满足五通桥区不动产登记中心对房屋测绘的相关要求</w:t>
      </w:r>
    </w:p>
    <w:p w14:paraId="102C17DF">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2.交付成果</w:t>
      </w:r>
    </w:p>
    <w:p w14:paraId="20759FD5">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汇交的成果资料清单包含：房屋分户图、面积表等。</w:t>
      </w:r>
    </w:p>
    <w:p w14:paraId="107212EF">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3.成果质量</w:t>
      </w:r>
    </w:p>
    <w:p w14:paraId="0259DEC7">
      <w:pPr>
        <w:keepNext w:val="0"/>
        <w:keepLines w:val="0"/>
        <w:pageBreakBefore w:val="0"/>
        <w:widowControl w:val="0"/>
        <w:kinsoku/>
        <w:wordWrap/>
        <w:overflowPunct/>
        <w:topLinePunct w:val="0"/>
        <w:autoSpaceDE/>
        <w:autoSpaceDN/>
        <w:bidi w:val="0"/>
        <w:adjustRightInd/>
        <w:snapToGrid w:val="0"/>
        <w:spacing w:line="240" w:lineRule="auto"/>
        <w:ind w:firstLine="648" w:firstLineChars="200"/>
        <w:contextualSpacing/>
        <w:textAlignment w:val="auto"/>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严格遵守国家有关法律、法规，执行国家测量规范和技术标准并对其完成的房产测绘成果质量负责。</w:t>
      </w:r>
    </w:p>
    <w:p w14:paraId="5209AB70">
      <w:pPr>
        <w:pStyle w:val="16"/>
        <w:numPr>
          <w:ilvl w:val="0"/>
          <w:numId w:val="0"/>
        </w:numPr>
        <w:spacing w:line="240" w:lineRule="auto"/>
        <w:ind w:leftChars="0"/>
        <w:rPr>
          <w:rFonts w:hint="eastAsia" w:ascii="仿宋" w:hAnsi="仿宋" w:eastAsia="仿宋" w:cs="仿宋"/>
          <w:sz w:val="32"/>
          <w:szCs w:val="32"/>
          <w:lang w:val="en-US" w:eastAsia="zh-CN"/>
        </w:rPr>
      </w:pPr>
    </w:p>
    <w:p w14:paraId="675DE11C">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25B49758">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响应时间：签订合同后3日内入场，30日内完成服务内容</w:t>
      </w:r>
    </w:p>
    <w:p w14:paraId="3FD701B2">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服务要求：严格按照相关法律法规的要求进行测绘</w:t>
      </w:r>
    </w:p>
    <w:p w14:paraId="522A0EED">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付款方式：成果资料交付并验收后，提供相关票据，90日内支付全款</w:t>
      </w:r>
    </w:p>
    <w:p w14:paraId="102DC8F1">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p w14:paraId="341BBA68">
      <w:pPr>
        <w:rPr>
          <w:rFonts w:hint="eastAsia" w:ascii="黑体" w:hAnsi="黑体" w:eastAsia="黑体" w:cs="黑体"/>
          <w:lang w:eastAsia="zh-CN"/>
        </w:rPr>
      </w:pPr>
    </w:p>
    <w:p w14:paraId="45896D3B">
      <w:pPr>
        <w:pStyle w:val="3"/>
        <w:rPr>
          <w:rFonts w:hint="eastAsia" w:ascii="黑体" w:hAnsi="黑体" w:eastAsia="黑体" w:cs="黑体"/>
          <w:lang w:eastAsia="zh-CN"/>
        </w:rPr>
      </w:pPr>
    </w:p>
    <w:p w14:paraId="1FED6F53">
      <w:pPr>
        <w:rPr>
          <w:rFonts w:hint="eastAsia" w:ascii="黑体" w:hAnsi="黑体" w:eastAsia="黑体" w:cs="黑体"/>
          <w:lang w:eastAsia="zh-CN"/>
        </w:rPr>
      </w:pPr>
      <w:r>
        <w:rPr>
          <w:rFonts w:hint="eastAsia" w:ascii="黑体" w:hAnsi="黑体" w:eastAsia="黑体" w:cs="黑体"/>
          <w:lang w:eastAsia="zh-CN"/>
        </w:rPr>
        <w:br w:type="page"/>
      </w:r>
    </w:p>
    <w:p w14:paraId="4C773619">
      <w:pPr>
        <w:pStyle w:val="16"/>
        <w:rPr>
          <w:rFonts w:hint="eastAsia" w:ascii="黑体" w:hAnsi="黑体" w:eastAsia="黑体" w:cs="黑体"/>
          <w:lang w:eastAsia="zh-CN"/>
        </w:rPr>
      </w:pPr>
    </w:p>
    <w:p w14:paraId="5335AE7A">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8998" w:type="dxa"/>
        <w:jc w:val="center"/>
        <w:tblLayout w:type="fixed"/>
        <w:tblCellMar>
          <w:top w:w="0" w:type="dxa"/>
          <w:left w:w="108" w:type="dxa"/>
          <w:bottom w:w="0" w:type="dxa"/>
          <w:right w:w="108" w:type="dxa"/>
        </w:tblCellMar>
      </w:tblPr>
      <w:tblGrid>
        <w:gridCol w:w="523"/>
        <w:gridCol w:w="924"/>
        <w:gridCol w:w="777"/>
        <w:gridCol w:w="5883"/>
        <w:gridCol w:w="891"/>
      </w:tblGrid>
      <w:tr w14:paraId="1752BA00">
        <w:tblPrEx>
          <w:tblCellMar>
            <w:top w:w="0" w:type="dxa"/>
            <w:left w:w="108" w:type="dxa"/>
            <w:bottom w:w="0" w:type="dxa"/>
            <w:right w:w="108" w:type="dxa"/>
          </w:tblCellMar>
        </w:tblPrEx>
        <w:trPr>
          <w:cantSplit/>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1CB749E">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1DA18C5">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14:paraId="14F97A5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5158D33D">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49E397B3">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02B6C0">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14:paraId="462CFE23">
        <w:tblPrEx>
          <w:tblCellMar>
            <w:top w:w="0" w:type="dxa"/>
            <w:left w:w="108" w:type="dxa"/>
            <w:bottom w:w="0" w:type="dxa"/>
            <w:right w:w="108" w:type="dxa"/>
          </w:tblCellMar>
        </w:tblPrEx>
        <w:trPr>
          <w:trHeight w:val="3076"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1A791FDC">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681FC9">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6F8E84A1">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E00C760">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满足招标文件要求且投标价格最低的投标报价为评标基准价，其价格分为满分。其他供应商的价格分统一按照下列公式计算：投标报价得分=(评标基准价÷投标报价)×20%×100；</w:t>
            </w:r>
          </w:p>
          <w:p w14:paraId="2EF78188">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注：1.按照《四川省测绘地理信息市场管理办法》（2015年四川省人民政府第301号）第十四条规定，报价明显低于其他投标报价，且不能做出合理说明并提供相关证明材料的，可以依法认定其投标无效。2.本项目专门面向中小企业采购（监狱企业、残疾人福利性单位视同小微企业）不再执行价格扣除政策。3.低于成本报价，以行业标准为准</w:t>
            </w:r>
          </w:p>
          <w:p w14:paraId="2525B7A8">
            <w:pPr>
              <w:rPr>
                <w:rFonts w:hint="eastAsia" w:ascii="仿宋" w:hAnsi="仿宋" w:eastAsia="仿宋" w:cs="仿宋"/>
                <w:kern w:val="1"/>
                <w:sz w:val="32"/>
                <w:szCs w:val="32"/>
                <w:lang w:val="en-US" w:eastAsia="zh-CN"/>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2DA58E">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14:paraId="795ECE3E">
        <w:tblPrEx>
          <w:tblCellMar>
            <w:top w:w="0" w:type="dxa"/>
            <w:left w:w="108" w:type="dxa"/>
            <w:bottom w:w="0" w:type="dxa"/>
            <w:right w:w="108" w:type="dxa"/>
          </w:tblCellMar>
        </w:tblPrEx>
        <w:trPr>
          <w:trHeight w:val="1638"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A007B6">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DC8546">
            <w:pPr>
              <w:spacing w:line="320" w:lineRule="atLeast"/>
              <w:jc w:val="center"/>
              <w:rPr>
                <w:rFonts w:hint="default" w:ascii="仿宋" w:hAnsi="仿宋" w:eastAsia="仿宋" w:cs="仿宋"/>
                <w:kern w:val="1"/>
                <w:sz w:val="32"/>
                <w:szCs w:val="32"/>
                <w:lang w:val="en-US"/>
              </w:rPr>
            </w:pPr>
            <w:r>
              <w:rPr>
                <w:rFonts w:hint="eastAsia" w:ascii="仿宋" w:hAnsi="仿宋" w:eastAsia="仿宋" w:cs="仿宋"/>
                <w:kern w:val="1"/>
                <w:sz w:val="32"/>
                <w:szCs w:val="32"/>
                <w:lang w:val="en-US" w:eastAsia="zh-CN"/>
              </w:rPr>
              <w:t>人员配置</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1DD5E2C6">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5197204C">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1.本项目负责人：具有测绘类专业中级及以上技术职称的得3分；本项最高得3分。</w:t>
            </w:r>
          </w:p>
          <w:p w14:paraId="7680AB32">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2.本项目技术负责人：具有测绘类专业中级及以上技术职称的得3分；本项最高得3分。</w:t>
            </w:r>
          </w:p>
          <w:p w14:paraId="3BB67342">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3.本项目其他人员：每提供一个初级及以上测绘类相关专业技术职称的得3分，本项最高得9分。</w:t>
            </w:r>
          </w:p>
          <w:p w14:paraId="4E197661">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注：提供相应人员的职称证书复印件，劳动证明（劳动合同或社保证明），加盖供应商单位公章，人员不得重复使用（重复人员按最低分值计算），不提供或未按要求提供不得分。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BAF0">
            <w:pPr>
              <w:spacing w:line="320" w:lineRule="atLeast"/>
              <w:jc w:val="center"/>
              <w:rPr>
                <w:rFonts w:hint="eastAsia" w:ascii="仿宋" w:hAnsi="仿宋" w:eastAsia="仿宋" w:cs="仿宋"/>
                <w:sz w:val="32"/>
                <w:szCs w:val="32"/>
              </w:rPr>
            </w:pPr>
          </w:p>
        </w:tc>
      </w:tr>
      <w:tr w14:paraId="76988B12">
        <w:tblPrEx>
          <w:tblCellMar>
            <w:top w:w="0" w:type="dxa"/>
            <w:left w:w="108" w:type="dxa"/>
            <w:bottom w:w="0" w:type="dxa"/>
            <w:right w:w="108" w:type="dxa"/>
          </w:tblCellMar>
        </w:tblPrEx>
        <w:trPr>
          <w:trHeight w:val="1711"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487FCF6A">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E1C8920">
            <w:pPr>
              <w:spacing w:line="320" w:lineRule="atLeast"/>
              <w:jc w:val="center"/>
              <w:rPr>
                <w:rFonts w:hint="eastAsia" w:ascii="仿宋" w:hAnsi="仿宋" w:eastAsia="仿宋" w:cs="仿宋"/>
                <w:sz w:val="32"/>
                <w:szCs w:val="32"/>
              </w:rPr>
            </w:pPr>
          </w:p>
          <w:p w14:paraId="05377DEB">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sz w:val="32"/>
                <w:szCs w:val="32"/>
              </w:rPr>
              <w:t>服务</w:t>
            </w:r>
            <w:r>
              <w:rPr>
                <w:rFonts w:hint="eastAsia" w:ascii="仿宋" w:hAnsi="仿宋" w:eastAsia="仿宋" w:cs="仿宋"/>
                <w:kern w:val="1"/>
                <w:sz w:val="32"/>
                <w:szCs w:val="32"/>
                <w:lang w:val="en-US" w:eastAsia="zh-CN"/>
              </w:rPr>
              <w:t>方案</w:t>
            </w:r>
          </w:p>
          <w:p w14:paraId="55B3AFD1">
            <w:pPr>
              <w:spacing w:line="320" w:lineRule="atLeast"/>
              <w:jc w:val="center"/>
              <w:rPr>
                <w:rFonts w:hint="eastAsia" w:ascii="仿宋" w:hAnsi="仿宋" w:eastAsia="仿宋" w:cs="仿宋"/>
                <w:sz w:val="32"/>
                <w:szCs w:val="32"/>
              </w:rPr>
            </w:pP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75EAB4D1">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60</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0A711F81">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供应商提供针对本项目服务要求和商务要求拟定服务方案包括：①采购需求分析；②项目工作重点、难点分析及解决方案；③项目实施方案；④组织机构及人员管理⑤进度控制、技术保障及安全保障措施；⑥成果质量保障措施；⑦成果保密措施；⑧后续服务方案；⑨测绘相关制度及档案资料管理⑩应急预案。涵盖以上10项内容且不存在缺陷得60分，在此基础上，每缺少一项内容扣6分，每有一处内容存在缺陷扣3分，每有一项内容错误的扣1.5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F9A00D">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14:paraId="1878E5DF">
        <w:tblPrEx>
          <w:tblCellMar>
            <w:top w:w="0" w:type="dxa"/>
            <w:left w:w="108" w:type="dxa"/>
            <w:bottom w:w="0" w:type="dxa"/>
            <w:right w:w="108" w:type="dxa"/>
          </w:tblCellMar>
        </w:tblPrEx>
        <w:trPr>
          <w:trHeight w:val="1055" w:hRule="atLeast"/>
          <w:jc w:val="center"/>
        </w:trPr>
        <w:tc>
          <w:tcPr>
            <w:tcW w:w="523" w:type="dxa"/>
            <w:tcBorders>
              <w:top w:val="single" w:color="000000" w:sz="4" w:space="0"/>
              <w:left w:val="single" w:color="000000" w:sz="4" w:space="0"/>
              <w:bottom w:val="single" w:color="000000" w:sz="4" w:space="0"/>
              <w:right w:val="single" w:color="000000" w:sz="4" w:space="0"/>
            </w:tcBorders>
            <w:noWrap/>
            <w:vAlign w:val="center"/>
          </w:tcPr>
          <w:p w14:paraId="65F5EF57">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21CF354">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业绩</w:t>
            </w:r>
          </w:p>
        </w:tc>
        <w:tc>
          <w:tcPr>
            <w:tcW w:w="777" w:type="dxa"/>
            <w:tcBorders>
              <w:top w:val="single" w:color="000000" w:sz="4" w:space="0"/>
              <w:left w:val="single" w:color="000000" w:sz="4" w:space="0"/>
              <w:bottom w:val="single" w:color="000000" w:sz="4" w:space="0"/>
              <w:right w:val="single" w:color="000000" w:sz="4" w:space="0"/>
            </w:tcBorders>
            <w:noWrap/>
            <w:vAlign w:val="center"/>
          </w:tcPr>
          <w:p w14:paraId="0C0FF070">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15</w:t>
            </w:r>
          </w:p>
        </w:tc>
        <w:tc>
          <w:tcPr>
            <w:tcW w:w="5883" w:type="dxa"/>
            <w:tcBorders>
              <w:top w:val="single" w:color="000000" w:sz="4" w:space="0"/>
              <w:left w:val="single" w:color="000000" w:sz="4" w:space="0"/>
              <w:bottom w:val="single" w:color="000000" w:sz="4" w:space="0"/>
              <w:right w:val="single" w:color="000000" w:sz="4" w:space="0"/>
            </w:tcBorders>
            <w:noWrap/>
            <w:vAlign w:val="center"/>
          </w:tcPr>
          <w:p w14:paraId="2E3EAD2C">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提供近三年完成的房产测绘项目合同扫描件，每提供一个得3分，最高15分。</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266EA64">
            <w:pPr>
              <w:spacing w:line="320" w:lineRule="atLeast"/>
              <w:jc w:val="center"/>
              <w:rPr>
                <w:rFonts w:hint="eastAsia" w:ascii="仿宋" w:hAnsi="仿宋" w:eastAsia="仿宋" w:cs="仿宋"/>
                <w:sz w:val="32"/>
                <w:szCs w:val="32"/>
              </w:rPr>
            </w:pPr>
          </w:p>
        </w:tc>
      </w:tr>
    </w:tbl>
    <w:p w14:paraId="56A884EA">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1134" w:bottom="1077" w:left="1361" w:header="680" w:footer="680"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941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B13AE3">
                    <w:pPr>
                      <w:pStyle w:val="12"/>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13</w:t>
                    </w:r>
                    <w:r>
                      <w:rPr>
                        <w:sz w:val="24"/>
                        <w:szCs w:val="24"/>
                      </w:rPr>
                      <w:fldChar w:fldCharType="end"/>
                    </w:r>
                    <w:r>
                      <w:rPr>
                        <w:sz w:val="24"/>
                        <w:szCs w:val="24"/>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6C2D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C75A2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71F18">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FA6C">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VmZThjMzNiOWMyOWMxMTEwM2ZiOGYwYzY1Nzg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99C0C65"/>
    <w:rsid w:val="09CF2980"/>
    <w:rsid w:val="09D849D4"/>
    <w:rsid w:val="0A5766D2"/>
    <w:rsid w:val="0B481B96"/>
    <w:rsid w:val="0B5B6EA7"/>
    <w:rsid w:val="0B9B184D"/>
    <w:rsid w:val="0BBF2600"/>
    <w:rsid w:val="0C3E61B9"/>
    <w:rsid w:val="0D6B406F"/>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1471B0"/>
    <w:rsid w:val="182F44F3"/>
    <w:rsid w:val="184E41FF"/>
    <w:rsid w:val="1865790E"/>
    <w:rsid w:val="189E6B7E"/>
    <w:rsid w:val="18E41C4F"/>
    <w:rsid w:val="18EA25BB"/>
    <w:rsid w:val="193B3817"/>
    <w:rsid w:val="19497A6B"/>
    <w:rsid w:val="1998123A"/>
    <w:rsid w:val="19C421FA"/>
    <w:rsid w:val="19DF1744"/>
    <w:rsid w:val="1A8B6B5A"/>
    <w:rsid w:val="1AF5353D"/>
    <w:rsid w:val="1B493578"/>
    <w:rsid w:val="1B5723EF"/>
    <w:rsid w:val="1B93321C"/>
    <w:rsid w:val="1BAD400C"/>
    <w:rsid w:val="1C380FAC"/>
    <w:rsid w:val="1C80448C"/>
    <w:rsid w:val="1D3958CF"/>
    <w:rsid w:val="1DE81A96"/>
    <w:rsid w:val="1E4521C9"/>
    <w:rsid w:val="1EC85776"/>
    <w:rsid w:val="1F0B1E38"/>
    <w:rsid w:val="1F176598"/>
    <w:rsid w:val="1F782175"/>
    <w:rsid w:val="1FFB4E00"/>
    <w:rsid w:val="200C1DCC"/>
    <w:rsid w:val="2024443A"/>
    <w:rsid w:val="20B62B46"/>
    <w:rsid w:val="20B86F62"/>
    <w:rsid w:val="20DA469D"/>
    <w:rsid w:val="21141E9E"/>
    <w:rsid w:val="219C0935"/>
    <w:rsid w:val="219C0C5F"/>
    <w:rsid w:val="223E3923"/>
    <w:rsid w:val="22CD72A0"/>
    <w:rsid w:val="22DC6C27"/>
    <w:rsid w:val="230709BE"/>
    <w:rsid w:val="2333299E"/>
    <w:rsid w:val="23B92E0F"/>
    <w:rsid w:val="245C589E"/>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571F3F"/>
    <w:rsid w:val="2A6F6F5A"/>
    <w:rsid w:val="2A752D03"/>
    <w:rsid w:val="2A954942"/>
    <w:rsid w:val="2AB4580B"/>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715851"/>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DC539A"/>
    <w:rsid w:val="3AE30FAC"/>
    <w:rsid w:val="3B3A67B9"/>
    <w:rsid w:val="3B572D45"/>
    <w:rsid w:val="3B65061B"/>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A92068D"/>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493A"/>
    <w:rsid w:val="54F554AC"/>
    <w:rsid w:val="551A0D5D"/>
    <w:rsid w:val="55EE4C06"/>
    <w:rsid w:val="561A148B"/>
    <w:rsid w:val="565B213D"/>
    <w:rsid w:val="56773B8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55E89"/>
    <w:rsid w:val="5CC74DB0"/>
    <w:rsid w:val="5DA41796"/>
    <w:rsid w:val="5DC167D7"/>
    <w:rsid w:val="5F0E08C6"/>
    <w:rsid w:val="5F5075CA"/>
    <w:rsid w:val="5F7007A2"/>
    <w:rsid w:val="5F85487D"/>
    <w:rsid w:val="5FB650D9"/>
    <w:rsid w:val="6096215E"/>
    <w:rsid w:val="609832E7"/>
    <w:rsid w:val="626070DF"/>
    <w:rsid w:val="62B86D17"/>
    <w:rsid w:val="62C824CA"/>
    <w:rsid w:val="635F68CB"/>
    <w:rsid w:val="63B75450"/>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CF4DB4"/>
    <w:rsid w:val="69F16575"/>
    <w:rsid w:val="69FE6269"/>
    <w:rsid w:val="6B110ED0"/>
    <w:rsid w:val="6B3D74AC"/>
    <w:rsid w:val="6BF5199F"/>
    <w:rsid w:val="6C81461E"/>
    <w:rsid w:val="6CE610BF"/>
    <w:rsid w:val="6CED312F"/>
    <w:rsid w:val="6CF2654E"/>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D379E1"/>
    <w:rsid w:val="74F82EAA"/>
    <w:rsid w:val="75457DB7"/>
    <w:rsid w:val="7563067A"/>
    <w:rsid w:val="75E55D62"/>
    <w:rsid w:val="76466533"/>
    <w:rsid w:val="77F97E1C"/>
    <w:rsid w:val="780C3182"/>
    <w:rsid w:val="785111E8"/>
    <w:rsid w:val="78E831F4"/>
    <w:rsid w:val="79AC141B"/>
    <w:rsid w:val="79B51E35"/>
    <w:rsid w:val="79EA27D4"/>
    <w:rsid w:val="7AE23540"/>
    <w:rsid w:val="7C29457B"/>
    <w:rsid w:val="7CE9423F"/>
    <w:rsid w:val="7D9A1A1C"/>
    <w:rsid w:val="7E163DF2"/>
    <w:rsid w:val="7E1D587C"/>
    <w:rsid w:val="7E1E62DD"/>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4864</Words>
  <Characters>4991</Characters>
  <Lines>0</Lines>
  <Paragraphs>0</Paragraphs>
  <TotalTime>0</TotalTime>
  <ScaleCrop>false</ScaleCrop>
  <LinksUpToDate>false</LinksUpToDate>
  <CharactersWithSpaces>5181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D</cp:lastModifiedBy>
  <cp:lastPrinted>2019-09-23T08:20:00Z</cp:lastPrinted>
  <dcterms:modified xsi:type="dcterms:W3CDTF">2025-01-03T03:24:04Z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E55B9419BEC340ACB82BD1F4D3D5163D_13</vt:lpwstr>
  </property>
  <property fmtid="{D5CDD505-2E9C-101B-9397-08002B2CF9AE}" pid="4" name="KSOTemplateDocerSaveRecord">
    <vt:lpwstr>eyJoZGlkIjoiYjJmZmFmMGFkNTkxMTc3Y2Q4ODdmNWVhNTFmYjU5MjciLCJ1c2VySWQiOiIxMjE4MTQ0Nzk4In0=</vt:lpwstr>
  </property>
</Properties>
</file>